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6B81" w14:textId="77777777" w:rsidR="00A41BF5" w:rsidRPr="00A854CD" w:rsidRDefault="00A41BF5" w:rsidP="00A41BF5">
      <w:pPr>
        <w:jc w:val="center"/>
        <w:rPr>
          <w:b/>
          <w:bCs/>
        </w:rPr>
      </w:pPr>
      <w:r w:rsidRPr="00A854CD">
        <w:rPr>
          <w:b/>
          <w:bCs/>
        </w:rPr>
        <w:t>OPIS PRZEDMIOTU ZAMÓWIENIA</w:t>
      </w:r>
    </w:p>
    <w:p w14:paraId="0C71FF2B" w14:textId="77777777" w:rsidR="00A41BF5" w:rsidRDefault="00A41BF5" w:rsidP="00A41BF5">
      <w:pPr>
        <w:jc w:val="center"/>
        <w:rPr>
          <w:b/>
          <w:bCs/>
        </w:rPr>
      </w:pPr>
      <w:r w:rsidRPr="00A854CD">
        <w:rPr>
          <w:b/>
          <w:bCs/>
        </w:rPr>
        <w:t>SIWZ CZĘŚĆ III</w:t>
      </w:r>
    </w:p>
    <w:p w14:paraId="0C56DD28" w14:textId="64BA7634" w:rsidR="00A41BF5" w:rsidRPr="00A854CD" w:rsidRDefault="00A41BF5" w:rsidP="00A41BF5">
      <w:pPr>
        <w:jc w:val="center"/>
        <w:rPr>
          <w:b/>
          <w:bCs/>
        </w:rPr>
      </w:pPr>
      <w:r w:rsidRPr="00033D01">
        <w:rPr>
          <w:b/>
          <w:bCs/>
          <w:highlight w:val="yellow"/>
        </w:rPr>
        <w:t xml:space="preserve">MODYFIKACJA Z DNIA </w:t>
      </w:r>
      <w:r>
        <w:rPr>
          <w:b/>
          <w:bCs/>
          <w:highlight w:val="yellow"/>
        </w:rPr>
        <w:t>0</w:t>
      </w:r>
      <w:r w:rsidR="00410F0A">
        <w:rPr>
          <w:b/>
          <w:bCs/>
          <w:highlight w:val="yellow"/>
        </w:rPr>
        <w:t>2</w:t>
      </w:r>
      <w:r>
        <w:rPr>
          <w:b/>
          <w:bCs/>
          <w:highlight w:val="yellow"/>
        </w:rPr>
        <w:t>.02</w:t>
      </w:r>
      <w:r w:rsidRPr="00033D01">
        <w:rPr>
          <w:b/>
          <w:bCs/>
          <w:highlight w:val="yellow"/>
        </w:rPr>
        <w:t>.2021 r.</w:t>
      </w:r>
    </w:p>
    <w:p w14:paraId="20D572AD" w14:textId="77777777" w:rsidR="00A41BF5" w:rsidRPr="00E5197A" w:rsidRDefault="00A41BF5"/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6780"/>
        <w:gridCol w:w="765"/>
        <w:gridCol w:w="765"/>
      </w:tblGrid>
      <w:tr w:rsidR="005061F8" w:rsidRPr="00A41BF5" w14:paraId="6501C2BC" w14:textId="77777777">
        <w:trPr>
          <w:trHeight w:val="420"/>
        </w:trPr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2C4B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6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2944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Nazwa / rodzaj urządzenia</w:t>
            </w:r>
          </w:p>
        </w:tc>
        <w:tc>
          <w:tcPr>
            <w:tcW w:w="15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EA00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Ilość</w:t>
            </w:r>
          </w:p>
        </w:tc>
      </w:tr>
      <w:tr w:rsidR="005061F8" w:rsidRPr="00A41BF5" w14:paraId="384E8AE0" w14:textId="77777777">
        <w:trPr>
          <w:trHeight w:val="420"/>
        </w:trPr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A41B" w14:textId="7EC891DA" w:rsidR="005061F8" w:rsidRPr="00A41BF5" w:rsidRDefault="00BD7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31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524F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Sale Projektowe</w:t>
            </w:r>
          </w:p>
        </w:tc>
      </w:tr>
      <w:tr w:rsidR="005061F8" w:rsidRPr="00A41BF5" w14:paraId="2182A6D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75B0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8A9BF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Monitor (przekątna ekranu: 55 cali, rozdzielczość min. 1920x1080, Jasność: min. 300 cd/m2, złącza: 3x HDMI, 2x USB, 1xLAN, żywotność: min. </w:t>
            </w:r>
            <w:r w:rsidR="00A96789" w:rsidRPr="00A41BF5">
              <w:rPr>
                <w:rFonts w:ascii="Verdana" w:hAnsi="Verdana"/>
                <w:sz w:val="18"/>
                <w:szCs w:val="18"/>
              </w:rPr>
              <w:t>5</w:t>
            </w:r>
            <w:r w:rsidRPr="00A41BF5">
              <w:rPr>
                <w:rFonts w:ascii="Verdana" w:hAnsi="Verdana"/>
                <w:sz w:val="18"/>
                <w:szCs w:val="18"/>
              </w:rPr>
              <w:t>0 000 godz., standard montażu: VESA)</w:t>
            </w:r>
          </w:p>
          <w:p w14:paraId="23E5BEBF" w14:textId="77777777" w:rsidR="00C56844" w:rsidRPr="00A41BF5" w:rsidRDefault="00C56844" w:rsidP="00C5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Zamawiający dopuszcza zastosowanie monitora bez złącza DisplayPort. W takim przypadku w celu wyświetlenia sygnału DisplayPort na monitorze Wykonawca dostarczy odpowiedni konwerter i wepnie w jedno z trzech złącz HDMI.</w:t>
            </w:r>
          </w:p>
          <w:p w14:paraId="02D9B144" w14:textId="3FD36620" w:rsidR="00C56844" w:rsidRPr="00A41BF5" w:rsidRDefault="00C56844" w:rsidP="00C5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Zamawiający dopuszcza zastosowanie monitora ze złączami 2x HDMI, 1x Displayport, 1x USB, 1x LAN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2663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9602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7BB2A26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5C78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3872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+ 20%, typ uchwytu: ruchomy (w zakresie:</w:t>
            </w:r>
            <w:r w:rsidRPr="00A41BF5">
              <w:rPr>
                <w:rFonts w:ascii="Verdana" w:hAnsi="Verdana"/>
                <w:sz w:val="18"/>
                <w:szCs w:val="18"/>
              </w:rPr>
              <w:br/>
              <w:t>góra - dół, na boki, regulowana odległość od ściany)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2083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3D26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15D72BB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6F0B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B012" w14:textId="2B806BB8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Złącze </w:t>
            </w:r>
            <w:r w:rsidR="00A96789" w:rsidRPr="00A41BF5">
              <w:rPr>
                <w:rFonts w:ascii="Verdana" w:hAnsi="Verdana"/>
                <w:sz w:val="18"/>
                <w:szCs w:val="18"/>
              </w:rPr>
              <w:t>3</w:t>
            </w:r>
            <w:r w:rsidRPr="00A41BF5">
              <w:rPr>
                <w:rFonts w:ascii="Verdana" w:hAnsi="Verdana"/>
                <w:sz w:val="18"/>
                <w:szCs w:val="18"/>
              </w:rPr>
              <w:t>x HDMI we floorboxie przy stole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696B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27A2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A96789" w:rsidRPr="00A41BF5" w14:paraId="704846A2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1F46" w14:textId="180C2438" w:rsidR="00A96789" w:rsidRPr="00A41BF5" w:rsidRDefault="00A9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885D" w14:textId="3BA39DFE" w:rsidR="00A96789" w:rsidRPr="00A41BF5" w:rsidRDefault="00A9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3x HDMI, 1x RJ45, 1x zasilanie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19A5" w14:textId="0EF0EA6D" w:rsidR="00A96789" w:rsidRPr="00A41BF5" w:rsidRDefault="00A9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C22F" w14:textId="79EB720A" w:rsidR="00A96789" w:rsidRPr="00A41BF5" w:rsidRDefault="00E45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</w:t>
            </w:r>
            <w:r w:rsidR="00A96789" w:rsidRPr="00A41BF5">
              <w:rPr>
                <w:rFonts w:ascii="Verdana" w:hAnsi="Verdana"/>
                <w:sz w:val="18"/>
                <w:szCs w:val="18"/>
              </w:rPr>
              <w:t>zt.</w:t>
            </w:r>
          </w:p>
        </w:tc>
      </w:tr>
      <w:tr w:rsidR="005061F8" w:rsidRPr="00A41BF5" w14:paraId="2E8F1E79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2E31" w14:textId="48479E5B" w:rsidR="005061F8" w:rsidRPr="00A41BF5" w:rsidRDefault="00A9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0888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Tablica stojąca dwustronna suchościeralna, magnetyczna, obrotowo-jezdna min. 80 cali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37A1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D674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62DE9C07" w14:textId="77777777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C506" w14:textId="27FF64EE" w:rsidR="005061F8" w:rsidRPr="00A41BF5" w:rsidRDefault="00A96789">
            <w:pPr>
              <w:widowControl w:val="0"/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831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5272" w14:textId="3F928916" w:rsidR="005061F8" w:rsidRPr="00A41BF5" w:rsidRDefault="00F01BFC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Sale Szkoleniowe</w:t>
            </w:r>
            <w:r w:rsidR="00A96789" w:rsidRPr="00A41BF5">
              <w:rPr>
                <w:rFonts w:ascii="Verdana" w:hAnsi="Verdana"/>
                <w:b/>
                <w:sz w:val="18"/>
                <w:szCs w:val="18"/>
              </w:rPr>
              <w:t xml:space="preserve"> A</w:t>
            </w:r>
          </w:p>
        </w:tc>
      </w:tr>
      <w:tr w:rsidR="005061F8" w:rsidRPr="00A41BF5" w14:paraId="14FD44B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B6BA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B9E8" w14:textId="275FB2DB" w:rsidR="00811D61" w:rsidRPr="00A41BF5" w:rsidRDefault="00A9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Monitor interaktywny</w:t>
            </w:r>
            <w:r w:rsidR="00F01BFC" w:rsidRPr="00A41BF5">
              <w:rPr>
                <w:rFonts w:ascii="Verdana" w:hAnsi="Verdana"/>
                <w:sz w:val="18"/>
                <w:szCs w:val="18"/>
              </w:rPr>
              <w:t xml:space="preserve"> (min. 65 cali, rozdzielczość min. </w:t>
            </w:r>
            <w:r w:rsidRPr="00A41BF5">
              <w:rPr>
                <w:rFonts w:ascii="Verdana" w:hAnsi="Verdana"/>
                <w:sz w:val="18"/>
                <w:szCs w:val="18"/>
              </w:rPr>
              <w:t>3840x2160</w:t>
            </w:r>
            <w:r w:rsidR="00F01BFC" w:rsidRPr="00A41BF5">
              <w:rPr>
                <w:rFonts w:ascii="Verdana" w:hAnsi="Verdana"/>
                <w:sz w:val="18"/>
                <w:szCs w:val="18"/>
              </w:rPr>
              <w:t>, ekran dotykowy, złącza min. 1x HDMI, 1x Ethernet, komunikacja bezprzewodowa</w:t>
            </w:r>
            <w:r w:rsidR="00811D61" w:rsidRPr="00A41BF5">
              <w:rPr>
                <w:rFonts w:ascii="Verdana" w:hAnsi="Verdana"/>
                <w:sz w:val="18"/>
                <w:szCs w:val="18"/>
              </w:rPr>
              <w:t>).</w:t>
            </w:r>
            <w:r w:rsidR="000829B6" w:rsidRPr="00A41BF5">
              <w:rPr>
                <w:rFonts w:ascii="Verdana" w:hAnsi="Verdana"/>
                <w:sz w:val="18"/>
                <w:szCs w:val="18"/>
              </w:rPr>
              <w:t xml:space="preserve"> Komputer wraz z monitorem lub urządzenie z wbudowanym systemem operacyjnym.</w:t>
            </w:r>
            <w:r w:rsidR="00F01BFC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98C1C13" w14:textId="6A129C13" w:rsidR="00811D61" w:rsidRPr="00A41BF5" w:rsidRDefault="0081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2CCAC30" w14:textId="1B22FC7F" w:rsidR="00811D61" w:rsidRPr="00A41BF5" w:rsidRDefault="0081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Wbudowana lub zewnętrzna kamera podłączona do urządzenia oraz wbudowany lub zewnętrzny mikrofon służące do przeprowadzania wideokonferencji.</w:t>
            </w:r>
          </w:p>
          <w:p w14:paraId="1940E80B" w14:textId="77777777" w:rsidR="00811D61" w:rsidRPr="00A41BF5" w:rsidRDefault="0081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2B2AC8C" w14:textId="7480B438" w:rsidR="005061F8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</w:t>
            </w:r>
            <w:r w:rsidR="00F01BFC" w:rsidRPr="00A41BF5">
              <w:rPr>
                <w:rFonts w:ascii="Verdana" w:hAnsi="Verdana"/>
                <w:sz w:val="18"/>
                <w:szCs w:val="18"/>
              </w:rPr>
              <w:t>spółpraca z oprogramowaniem do wideokonferencji (m.</w:t>
            </w:r>
            <w:r w:rsidR="00E5197A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1BFC" w:rsidRPr="00A41BF5">
              <w:rPr>
                <w:rFonts w:ascii="Verdana" w:hAnsi="Verdana"/>
                <w:sz w:val="18"/>
                <w:szCs w:val="18"/>
              </w:rPr>
              <w:t xml:space="preserve">in. </w:t>
            </w:r>
            <w:r w:rsidR="00F01BFC" w:rsidRPr="00A41BF5">
              <w:rPr>
                <w:rFonts w:ascii="Verdana" w:hAnsi="Verdana"/>
                <w:sz w:val="18"/>
                <w:szCs w:val="18"/>
                <w:lang w:val="en-US"/>
              </w:rPr>
              <w:t>Zoom, Cisco Webex, MS Teams/Skype)</w:t>
            </w:r>
            <w:r w:rsidR="00811D61" w:rsidRPr="00A41BF5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72CA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99DB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64D5B10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BB2B" w14:textId="4213FCAF" w:rsidR="005061F8" w:rsidRPr="00A41BF5" w:rsidRDefault="00E5197A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1D50" w14:textId="539D7070" w:rsidR="005061F8" w:rsidRPr="00A41BF5" w:rsidRDefault="00F01BF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Uchwyt ścienny do monitora (standard montażu: VESA), min. udźwig: masa </w:t>
            </w:r>
            <w:r w:rsidR="000829B6" w:rsidRPr="00A41BF5">
              <w:rPr>
                <w:rFonts w:ascii="Verdana" w:hAnsi="Verdana"/>
                <w:sz w:val="18"/>
                <w:szCs w:val="18"/>
              </w:rPr>
              <w:t>monitora</w:t>
            </w:r>
            <w:r w:rsidRPr="00A41BF5">
              <w:rPr>
                <w:rFonts w:ascii="Verdana" w:hAnsi="Verdana"/>
                <w:sz w:val="18"/>
                <w:szCs w:val="18"/>
              </w:rPr>
              <w:t xml:space="preserve"> + 25% zapasu, typ uchwytu: ruchomy (w zakresie:</w:t>
            </w:r>
            <w:r w:rsidR="00811D61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41BF5">
              <w:rPr>
                <w:rFonts w:ascii="Verdana" w:hAnsi="Verdana"/>
                <w:sz w:val="18"/>
                <w:szCs w:val="18"/>
              </w:rPr>
              <w:t>góra - dół, na boki, regulowana odległość od ściany)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64DA" w14:textId="5E444B8B" w:rsidR="005061F8" w:rsidRPr="00A41BF5" w:rsidRDefault="000829B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AA0E" w14:textId="77777777" w:rsidR="005061F8" w:rsidRPr="00A41BF5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07AC330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407E" w14:textId="692B9637" w:rsidR="005061F8" w:rsidRPr="00A41BF5" w:rsidRDefault="00E5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11A3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Projektor multimedialny (rozdzielczość: min. 1920x1080, jasność min. 2000Lm, żywotność: 10 000 godzin, technologia projekcji trzy panele LCD (3LCD), wejścia wideo: min. 1x HDMI, format obrazu: min. 16:9; opcjonalnie dodatkowo 16:10, 4:3)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A1C2" w14:textId="2E2849C8" w:rsidR="005061F8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7FF1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1702A39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F573" w14:textId="42A2F802" w:rsidR="005061F8" w:rsidRPr="00A41BF5" w:rsidRDefault="00E5197A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2F6B" w14:textId="77777777" w:rsidR="005061F8" w:rsidRPr="00A41BF5" w:rsidRDefault="00F01BF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Projektor multimedialny (rozdzielczość: min. 1920x1080, jasność min. 2000Lm, żywotność: 10 000 godzin, technologia projekcji trzy panele LCD (3LCD), wejścia wideo: min. 2x HDMI, format obrazu: min. 16:9; opcjonalnie dodatkowo 16:10, 4:3)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F26A" w14:textId="77777777" w:rsidR="005061F8" w:rsidRPr="00A41BF5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9E7C" w14:textId="77777777" w:rsidR="005061F8" w:rsidRPr="00A41BF5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7DC3C6B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6F3B" w14:textId="0BABA898" w:rsidR="005061F8" w:rsidRPr="00A41BF5" w:rsidRDefault="00E5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1E0C" w14:textId="77777777" w:rsidR="005061F8" w:rsidRPr="00A41BF5" w:rsidRDefault="00F01BF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Ekran projekcyjny (elektryczny, do montażu sufitowego/ściennego, wymiary powierzchni roboczej: min. 293x183cm, sterowalny, opuszczany z sufitu, powierzchnia projekcyjna do przedniej projekcji: biała, format obrazu: 16:10)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969E" w14:textId="43726213" w:rsidR="005061F8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E039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69FF5ED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5CC8" w14:textId="7AA1E50E" w:rsidR="005061F8" w:rsidRPr="00A41BF5" w:rsidRDefault="00E5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39B2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6816" w14:textId="4710821D" w:rsidR="005061F8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E8BD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4D4339B9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4938" w14:textId="565577C4" w:rsidR="000829B6" w:rsidRPr="00A41BF5" w:rsidRDefault="00E5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9793" w14:textId="56CBE6D6" w:rsidR="000829B6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Złącze 2x HDMI, 2x USB, we floorboxie przy stole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BF05" w14:textId="6763948E" w:rsidR="000829B6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CEE1" w14:textId="4F956F15" w:rsidR="000829B6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17E9F71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BF4F" w14:textId="69F8AE58" w:rsidR="000829B6" w:rsidRPr="00A41BF5" w:rsidRDefault="00E5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22FA" w14:textId="7EF810CD" w:rsidR="000829B6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2x HDMI, 2x USB, 1x RJ45, 1x zasilanie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8C2B" w14:textId="5C86CB20" w:rsidR="000829B6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FBB3" w14:textId="572202FB" w:rsidR="000829B6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0BF7478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698D" w14:textId="36DA1FB0" w:rsidR="005061F8" w:rsidRPr="00A41BF5" w:rsidRDefault="00E5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FAFA" w14:textId="530D8DB5" w:rsidR="005061F8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Ścienny kontroler sterujący, wbudowana jednostka sterująca, min. 10 przycisków, potencjometr głośności, zasilanie PoE, porty: Ethernet, RS232, złącze systemowe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F780" w14:textId="5213BA9D" w:rsidR="005061F8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C98F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2568050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1D28" w14:textId="6E9A1CAC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A41BF5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875B" w14:textId="7EB3A1CE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System (urządzenie z oprogramowaniem) bezprzewodowego łączenia się z projektorem i telewizorem za pomocą przekaźników na USB (rozdzielczość min. 1920x1080, złącza min. 1x HDMI, załączone oprogramowanie do sterowania systemem, min. 4 przekaźniki USB)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A9C5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99C5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71DC573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2ED2" w14:textId="3B3EBC68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EE20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Nagłośnienie sufitowe: </w:t>
            </w:r>
          </w:p>
          <w:p w14:paraId="64523889" w14:textId="77777777" w:rsidR="000829B6" w:rsidRPr="00A41BF5" w:rsidRDefault="000829B6" w:rsidP="000829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odbiornik dla głośników</w:t>
            </w:r>
          </w:p>
          <w:p w14:paraId="414FC3CD" w14:textId="77777777" w:rsidR="000829B6" w:rsidRPr="00A41BF5" w:rsidRDefault="000829B6" w:rsidP="000829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 głośniki sufitowe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55C2" w14:textId="5F2050EB" w:rsidR="000829B6" w:rsidRPr="00A41BF5" w:rsidRDefault="00811D61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B57E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kpl.</w:t>
            </w:r>
          </w:p>
        </w:tc>
      </w:tr>
      <w:tr w:rsidR="000829B6" w:rsidRPr="00A41BF5" w14:paraId="69BBBE6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053E" w14:textId="455CBBCE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E5C8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747FDD5B" w14:textId="77777777" w:rsidR="000829B6" w:rsidRPr="00A41BF5" w:rsidRDefault="000829B6" w:rsidP="000829B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odbiornik dla mikrofonów</w:t>
            </w:r>
          </w:p>
          <w:p w14:paraId="685BD2A2" w14:textId="77777777" w:rsidR="000829B6" w:rsidRPr="00A41BF5" w:rsidRDefault="000829B6" w:rsidP="000829B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 mikrofon typu Hand Held</w:t>
            </w:r>
          </w:p>
          <w:p w14:paraId="25AC8451" w14:textId="77777777" w:rsidR="000829B6" w:rsidRPr="00A41BF5" w:rsidRDefault="000829B6" w:rsidP="000829B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1 mikrofon lavalier “krawatowy” wraz z nadajnikiem 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EDBE" w14:textId="5E00926E" w:rsidR="000829B6" w:rsidRPr="00A41BF5" w:rsidRDefault="00811D61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7575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kpl.</w:t>
            </w:r>
          </w:p>
        </w:tc>
      </w:tr>
      <w:tr w:rsidR="000829B6" w:rsidRPr="00A41BF5" w14:paraId="2C23349A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865" w14:textId="68DD2204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18E0" w14:textId="371D6089" w:rsidR="000829B6" w:rsidRPr="00A41BF5" w:rsidRDefault="00811D61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Bezprzewodowy system konferencyjny z 12 mikrofonami stołowymi, podłączony do nagłośnienia sufitowego oraz komputera/monitora z wbudowanym systemem operacyjnym w celu przeprowadzania wideokonferencji.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F85B" w14:textId="677722C7" w:rsidR="000829B6" w:rsidRPr="00A41BF5" w:rsidRDefault="00E5197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90A1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39939096" w14:textId="77777777" w:rsidTr="00A96789">
        <w:tc>
          <w:tcPr>
            <w:tcW w:w="7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5DFF" w14:textId="197CCE02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831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3F26" w14:textId="34335C68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Sala szkoleniowa B</w:t>
            </w:r>
          </w:p>
        </w:tc>
      </w:tr>
      <w:tr w:rsidR="000829B6" w:rsidRPr="00A41BF5" w14:paraId="3C311F3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C829" w14:textId="3C7C9866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7875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Monitor (przekątna ekranu:</w:t>
            </w:r>
            <w:r w:rsidR="00811D61" w:rsidRPr="00A41BF5">
              <w:rPr>
                <w:rFonts w:ascii="Verdana" w:hAnsi="Verdana"/>
                <w:sz w:val="18"/>
                <w:szCs w:val="18"/>
              </w:rPr>
              <w:t xml:space="preserve"> min.</w:t>
            </w:r>
            <w:r w:rsidRPr="00A41BF5">
              <w:rPr>
                <w:rFonts w:ascii="Verdana" w:hAnsi="Verdana"/>
                <w:sz w:val="18"/>
                <w:szCs w:val="18"/>
              </w:rPr>
              <w:t xml:space="preserve"> 65 cali, rozdzielczość min. 3840x2160, Jasność: min. 300 cd/m2, złącza: 3x HDMI, 1x displayPort, 2x USB, 1xLAN, żywotność: min. 50 000 godz., standard montażu: VESA)</w:t>
            </w:r>
            <w:r w:rsidR="00A41BF5" w:rsidRPr="00A41BF5">
              <w:rPr>
                <w:rFonts w:ascii="Verdana" w:hAnsi="Verdana"/>
                <w:sz w:val="18"/>
                <w:szCs w:val="18"/>
              </w:rPr>
              <w:t>.</w:t>
            </w:r>
          </w:p>
          <w:p w14:paraId="34FB1350" w14:textId="77777777" w:rsidR="00A41BF5" w:rsidRPr="00A41BF5" w:rsidRDefault="00A41BF5" w:rsidP="00A4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Zamawiający dopuszcza zastosowanie monitora bez złącza DisplayPort. W takim przypadku w celu wyświetlenia sygnału Displayport na monitorze Wykonawca dostarczy odpowiedni konwerter i wepnie w jedno z trzech złącz HDMI.</w:t>
            </w:r>
          </w:p>
          <w:p w14:paraId="5F288CBB" w14:textId="1F20C46C" w:rsidR="00A41BF5" w:rsidRPr="00A41BF5" w:rsidRDefault="00A41BF5" w:rsidP="00A4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Zamawiający dopuszcza zastosowanie monitora ze złączami: 2x HDMI, 1x Displayport, 1x USB, 1x LAN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D8D9" w14:textId="43D04015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D16E" w14:textId="2737302F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669044F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343B" w14:textId="66B1BDEA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94E6" w14:textId="551933A2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+ 20%, typ uchwytu: ruchomy (w zakresie: góra - dół, na boki, regulowana odległość od ściany)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10BF" w14:textId="42DEBE78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5D62" w14:textId="2FAB90E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1F6A387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2200" w14:textId="018ADE1F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4048" w14:textId="212211A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Złącze 3x HDMI we floorboxie przy stole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BB50" w14:textId="330BFDD9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A588" w14:textId="405F577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5FE6A8E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19FF" w14:textId="2EEB183D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08A1" w14:textId="31E1F50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</w:t>
            </w:r>
            <w:r w:rsidR="003143FA" w:rsidRPr="00A41BF5">
              <w:rPr>
                <w:rFonts w:ascii="Verdana" w:hAnsi="Verdana"/>
                <w:sz w:val="18"/>
                <w:szCs w:val="18"/>
              </w:rPr>
              <w:t>ą</w:t>
            </w:r>
            <w:r w:rsidRPr="00A41BF5">
              <w:rPr>
                <w:rFonts w:ascii="Verdana" w:hAnsi="Verdana"/>
                <w:sz w:val="18"/>
                <w:szCs w:val="18"/>
              </w:rPr>
              <w:t>cze sygnałowe 3x HDMI,1x RJ45, 1x zasilanie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DCC8" w14:textId="5476EE69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CBC3" w14:textId="009AD28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26615300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5BBE" w14:textId="32E5357D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726C" w14:textId="573A872C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Ścienny kontroler sterujący, wbudowana jednostka sterująca, min. 10 przycisków, potencjometr głośności, zasilanie PoE, porty: Ethernet, RS232, złącze systemowe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7BD7" w14:textId="7B6082F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C271" w14:textId="327438C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3BB87470" w14:textId="77777777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AFB1" w14:textId="77777777" w:rsidR="000829B6" w:rsidRPr="00A41BF5" w:rsidRDefault="000829B6" w:rsidP="000829B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1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F889" w14:textId="77777777" w:rsidR="000829B6" w:rsidRPr="00A41BF5" w:rsidRDefault="000829B6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Sala Reprezentatywna</w:t>
            </w:r>
          </w:p>
        </w:tc>
      </w:tr>
      <w:tr w:rsidR="000829B6" w:rsidRPr="00A41BF5" w14:paraId="60EDF1C0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D045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62F9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Ściana multimedialna (ściana wideo)</w:t>
            </w:r>
          </w:p>
          <w:p w14:paraId="440FF0CB" w14:textId="54D83F65" w:rsidR="00E4270A" w:rsidRPr="00A41BF5" w:rsidRDefault="00E4270A" w:rsidP="00811D61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Monitory bezszwowe 21 szt. (55 cali, panel IPS RGB, rozdzielczość min. 1920x1080, jasność min. 500 cd/m2, tryb pracy 24/7, ramka po złączeniu monitorów max. 3,5 mm (góra, dół, lewo, prawo), wejście i wyjście DisplayPort, wejście i wyjście LAN lub RS232, możliwość zdalnej diagnostyki, wbudowana platforma informacji wizualnej, żywotność nie mniej niż 50 000 godzin, kalibracja kolorów w poszczególnych monitorach, jak również różnic właściwości między połączonymi monitorami.</w:t>
            </w:r>
            <w:r w:rsidRPr="00A41BF5">
              <w:rPr>
                <w:rFonts w:ascii="Verdana" w:hAnsi="Verdana"/>
                <w:sz w:val="18"/>
                <w:szCs w:val="18"/>
              </w:rPr>
              <w:br/>
            </w:r>
            <w:r w:rsidR="00F83866" w:rsidRPr="00A41BF5">
              <w:rPr>
                <w:rFonts w:ascii="Verdana" w:hAnsi="Verdana"/>
                <w:sz w:val="18"/>
                <w:szCs w:val="18"/>
              </w:rPr>
              <w:br/>
            </w:r>
            <w:r w:rsidRPr="00A41BF5">
              <w:rPr>
                <w:rFonts w:ascii="Verdana" w:hAnsi="Verdana"/>
                <w:sz w:val="18"/>
                <w:szCs w:val="18"/>
              </w:rPr>
              <w:t>Zamawiający dopuszcza monitor bezszwowy z 1 złączem LAN. W przypadku zastosowania monitora z 1 złączem LAN, monitor powinien posiadać wejściowy i wyjściowy port RS232.</w:t>
            </w:r>
          </w:p>
          <w:p w14:paraId="03B3988B" w14:textId="31812FB5" w:rsidR="000829B6" w:rsidRPr="00A41BF5" w:rsidRDefault="000829B6" w:rsidP="00811D61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Rozmieszczenie monitorów – 3 w pionie, </w:t>
            </w:r>
            <w:r w:rsidR="00E4270A" w:rsidRPr="00A41BF5">
              <w:rPr>
                <w:rFonts w:ascii="Verdana" w:hAnsi="Verdana"/>
                <w:sz w:val="18"/>
                <w:szCs w:val="18"/>
              </w:rPr>
              <w:t>7</w:t>
            </w:r>
            <w:r w:rsidRPr="00A41BF5">
              <w:rPr>
                <w:rFonts w:ascii="Verdana" w:hAnsi="Verdana"/>
                <w:sz w:val="18"/>
                <w:szCs w:val="18"/>
              </w:rPr>
              <w:t xml:space="preserve"> w poziomie</w:t>
            </w:r>
          </w:p>
          <w:p w14:paraId="165160C2" w14:textId="77777777" w:rsidR="00E4270A" w:rsidRPr="00A41BF5" w:rsidRDefault="00E4270A" w:rsidP="000829B6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Konstrukcja montażowa ściany graficznej z uchwytami montażowymi typu pop-out do monitorów. Estetyczny dół konstrukcji (między podłogą a monitorami)</w:t>
            </w:r>
          </w:p>
          <w:p w14:paraId="7A4EBC51" w14:textId="77777777" w:rsidR="00E4270A" w:rsidRPr="00A41BF5" w:rsidRDefault="00E4270A" w:rsidP="00E4270A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 pełni modułowy i skalowalny system prezentacji wieloekranowej 4K / 8K oraz procesor wideo.</w:t>
            </w:r>
          </w:p>
          <w:p w14:paraId="0C7974DF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8 wejść ze złączami HDMI 2.0, każde obsługujące do 4K60p 8-bitowe 4:4:4 lub do 4K60p 12-bitowe 4:2:2 lub do 4K30p 12-bitowe 4:4:4 </w:t>
            </w:r>
          </w:p>
          <w:p w14:paraId="046AD912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8 wyjść DisplayPort 1.2, każde obsługujące do 4K60p 10-bitowego 4:4:4 lub do 4K60p 12-bitowego 4:2:2 </w:t>
            </w:r>
          </w:p>
          <w:p w14:paraId="12A2D4B6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dodatkowe 2 dedykowane wyjścia Multiviewer HDMI 2.0</w:t>
            </w:r>
          </w:p>
          <w:p w14:paraId="4F513D37" w14:textId="415FC3D6" w:rsidR="00E4270A" w:rsidRPr="00410F0A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trike/>
                <w:sz w:val="18"/>
                <w:szCs w:val="18"/>
                <w:highlight w:val="yellow"/>
              </w:rPr>
            </w:pPr>
            <w:r w:rsidRPr="00410F0A">
              <w:rPr>
                <w:rFonts w:ascii="Verdana" w:hAnsi="Verdana"/>
                <w:strike/>
                <w:sz w:val="18"/>
                <w:szCs w:val="18"/>
                <w:highlight w:val="yellow"/>
              </w:rPr>
              <w:t xml:space="preserve">Niezawodność klasy przemysłowej (nie dopuszcza się zastosowania toru procesora obrazu opartego o system PC z systemem operacyjnym typu Windows), </w:t>
            </w:r>
          </w:p>
          <w:p w14:paraId="11E8D012" w14:textId="77BDEC4D" w:rsidR="00410F0A" w:rsidRPr="00410F0A" w:rsidRDefault="00410F0A" w:rsidP="0041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rFonts w:ascii="Verdana" w:hAnsi="Verdana"/>
                <w:sz w:val="18"/>
                <w:szCs w:val="18"/>
              </w:rPr>
            </w:pPr>
            <w:r w:rsidRPr="00410F0A">
              <w:rPr>
                <w:rFonts w:ascii="Verdana" w:hAnsi="Verdana"/>
                <w:sz w:val="18"/>
                <w:szCs w:val="18"/>
                <w:highlight w:val="yellow"/>
              </w:rPr>
              <w:t>d.</w:t>
            </w:r>
            <w:r w:rsidRPr="00410F0A">
              <w:rPr>
                <w:highlight w:val="yellow"/>
              </w:rPr>
              <w:t xml:space="preserve"> </w:t>
            </w:r>
            <w:r w:rsidRPr="00410F0A">
              <w:rPr>
                <w:rFonts w:ascii="Verdana" w:hAnsi="Verdana"/>
                <w:sz w:val="18"/>
                <w:szCs w:val="18"/>
                <w:highlight w:val="yellow"/>
              </w:rPr>
              <w:t>Urządzenie przeznaczone do pracy w trybie 24/7/365</w:t>
            </w:r>
          </w:p>
          <w:p w14:paraId="5FC4C0CF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łatwość obsługi: wbudowany intuicyjny interfejs oparty na HTML5 z funkcją przeciągania i upuszczania, z miniaturami wideo na żywo, współpracą w czasie rzeczywistym z wieloma operatorami; wymagany interfejs do współpracy z zainstalowanym w Sali systemem sterowania  </w:t>
            </w:r>
          </w:p>
          <w:p w14:paraId="1099569D" w14:textId="0A369706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moc przetwarzania wideo w czasie rzeczywistym 10/12-bit 4:4:4, jakość obrazu 4K60p na każdym wejściu i wyjściu z bardzo niskim opóźnieniem poniżej dwóch klatek.</w:t>
            </w:r>
          </w:p>
          <w:p w14:paraId="4C4CDC32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Kompatybilny z HDCP 1.4. i HDCP 2.2</w:t>
            </w:r>
          </w:p>
          <w:p w14:paraId="3D7EE74D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min. 4 warstwy dla sygnałów 4K</w:t>
            </w:r>
          </w:p>
          <w:p w14:paraId="2860DB07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Źródłem warstwy może być wejście na żywo, nieruchomy obraz lub dowolny z wbudowanych zegarów i timerów</w:t>
            </w:r>
          </w:p>
          <w:p w14:paraId="3847AB37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Źródłem tła może być nieruchomy obraz lub źródło na żywo</w:t>
            </w:r>
          </w:p>
          <w:p w14:paraId="017AB062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Efekty wideo: Przejścia: wycinanie, ściemnianie, przesuwanie, wycieranie; Efekty warstw: Wycinanie tła, Przezroczystość, Luma / Chroma Key, H&amp;V Flip, Cut i Fill</w:t>
            </w:r>
          </w:p>
          <w:p w14:paraId="681D35E4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Dowolne nieużywane wyjście konfigurowalne jako skalowane pomocnicze wyjście 4K60p do wyświetlania dowolnego wejścia, ekranu (1:1 lub skalowanego) </w:t>
            </w:r>
          </w:p>
          <w:p w14:paraId="4BCB4CF9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Natywna sieć Dante™ Audio (Usuwanie/osadzanie dźwięku na każdym wejściu i wyjściu 64x64 kanały Dante™ przy 48 kHz) </w:t>
            </w:r>
          </w:p>
          <w:p w14:paraId="4D2C9E81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Podwójne redundancyjne porty Ethernet dla Dante, obsługa AES67</w:t>
            </w:r>
          </w:p>
          <w:p w14:paraId="79DDA9E6" w14:textId="78D45312" w:rsidR="000829B6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Wymagane redundantne zasilanie urządzenia.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DDA8" w14:textId="074BEF08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4EAB" w14:textId="1910DDCA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kpl.</w:t>
            </w:r>
          </w:p>
        </w:tc>
      </w:tr>
      <w:tr w:rsidR="000829B6" w:rsidRPr="00A41BF5" w14:paraId="2717B3C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7801" w14:textId="03BC0FA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68EB" w14:textId="706FAB9A" w:rsidR="00E4270A" w:rsidRPr="00A41BF5" w:rsidRDefault="00E4270A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Monitor (przekątna ekranu: 65 cali, rozdzielczość min. 4K, Jasność: min. 300 cd/m2, złącza: 3x HDMI, 1x displayPort, 2x USB, 1xLAN, żywotność: min. 50 000 godz., standard montażu: VESA). Przył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>ą</w:t>
            </w:r>
            <w:r w:rsidRPr="00A41BF5">
              <w:rPr>
                <w:rFonts w:ascii="Verdana" w:hAnsi="Verdana"/>
                <w:sz w:val="18"/>
                <w:szCs w:val="18"/>
              </w:rPr>
              <w:t xml:space="preserve">cze HDMI monitora. </w:t>
            </w:r>
          </w:p>
          <w:p w14:paraId="071716E7" w14:textId="77777777" w:rsidR="00F83866" w:rsidRPr="00A41BF5" w:rsidRDefault="00F83866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46D0319" w14:textId="60A1728A" w:rsidR="00E4270A" w:rsidRPr="00A41BF5" w:rsidRDefault="00E4270A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Zamawiający dopuszcza zastosowanie monitora bez złącza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41BF5">
              <w:rPr>
                <w:rFonts w:ascii="Verdana" w:hAnsi="Verdana"/>
                <w:sz w:val="18"/>
                <w:szCs w:val="18"/>
              </w:rPr>
              <w:t>DisplayPort. W takim przypadku w celu wyświetlenia sygnału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41BF5">
              <w:rPr>
                <w:rFonts w:ascii="Verdana" w:hAnsi="Verdana"/>
                <w:sz w:val="18"/>
                <w:szCs w:val="18"/>
              </w:rPr>
              <w:t>Displayport na monitorze Wykonawca dostarczy odpowiedni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41BF5">
              <w:rPr>
                <w:rFonts w:ascii="Verdana" w:hAnsi="Verdana"/>
                <w:sz w:val="18"/>
                <w:szCs w:val="18"/>
              </w:rPr>
              <w:t>konwerter i wepnie w jedno z trzech złącz HDMI.</w:t>
            </w:r>
          </w:p>
          <w:p w14:paraId="0E50EF64" w14:textId="77777777" w:rsidR="00F83866" w:rsidRPr="00A41BF5" w:rsidRDefault="00F83866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2EFA9A8" w14:textId="2CB3F1D3" w:rsidR="000829B6" w:rsidRPr="00A41BF5" w:rsidRDefault="00E4270A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Zamawiający dopuszcza zastosowanie monitora ze złączami: 2x HDMI, 1x Displayport, 1x USB, 1x LAN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966D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D24D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0541871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CBE3" w14:textId="60FC18D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AC71" w14:textId="5F148DEB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Projektor laserowy (laserowe źródło światła, rozdzielczość: min. 1920x1080, jasność min. 6000Lm, żywotność min. 20 000 godzin)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30E3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3308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02E1D5A5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0DEA" w14:textId="0A829C24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A952" w14:textId="3BFDF7C8" w:rsidR="000829B6" w:rsidRPr="00A41BF5" w:rsidRDefault="00E4270A" w:rsidP="000829B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6410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9946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63BD4B8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CBCC" w14:textId="3516A991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1512" w14:textId="04D75361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Ekran projekcyjny (elektryczny, do montażu sufitowego/ściennego, wymiary powierzchni roboczej: min. 293x183cm, sterowalny, opuszczany z sufitu, powierzchnia projekcyjna do przedniej projekcji: biała, format obrazu: 16:10)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3AB6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5CF7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11857EC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F459" w14:textId="7D9E1A78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DBAA" w14:textId="7F6BBA6E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Złącza 2x HDMI, we floorboxie przy prowadzącym przy ścianie wideo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E0CC" w14:textId="2D662676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DC5C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55DF4A9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6B77" w14:textId="4B8AC4E4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7F89" w14:textId="13B67305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Złącza 2x HDMI, we floorboxie przy prowadzącym przy projektorze laserowym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734C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2438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5F05A33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7823" w14:textId="6AED47F2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A684" w14:textId="5B5301E8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2x HDMI,1x RJ45, 1x zasilanie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DA97" w14:textId="1A7D0DB5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9504" w14:textId="3D0781F7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0BE554D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D92E" w14:textId="2BEDFE7C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B6E3" w14:textId="77777777" w:rsidR="00E4270A" w:rsidRPr="00A41BF5" w:rsidRDefault="00E4270A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Nadajnik transmisyjny 2x HDMI 4K (4096x2160) po skrętce,</w:t>
            </w:r>
          </w:p>
          <w:p w14:paraId="6362AB00" w14:textId="7151E73F" w:rsidR="00E4270A" w:rsidRPr="00A41BF5" w:rsidRDefault="00E4270A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z automatycznym przełącznikiem w standardzie HDBaseT. Porty Ethernet, RS232, USB do klawiatury / myszy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116A" w14:textId="0E1D075A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F75C" w14:textId="7FDB97BF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3960CE4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E8DD" w14:textId="513C9D92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2945" w14:textId="176CF018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Odbiornik transmisyjny HDMI 4K (4096x2160) po skrętce w standardzie HDBaseT, port RS232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24BD" w14:textId="26597439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5D6C" w14:textId="7286526B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45CF1BE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5B2B" w14:textId="4C55447A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6C5F" w14:textId="7971FC18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Kamera z opcją montażu sufitowego (rozdzielczość min. Full HD 1920x1080, min. 50 kl./s. przy rozdzielczości 1080p, kompresja: H.264, min. 10-krotny zoom optyczny, min. 4-krotny zoom cyfrowy, obiektyw min. F1.6, automatyczna regulacja ostrości, wyjście HDMI, możliwość nachylenia kamery [90°/-20°], możliwość obrotu kamery [± 170°], komunikacja: LAN [RJ-45], zasilanie: DC 12V lub standard PoE).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33A0" w14:textId="769B0DA9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8D65" w14:textId="1585AA3E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5C0FB63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EC1A" w14:textId="38FE9121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6780" w14:textId="6B642061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Zestaw głośnikowy trójdrożny (moc: min. 480 W [program], odczep transformatora: min. 150W@100V, pasmo przenoszenia: 42Hz-15kHz (±3dB), maksymalne SPL: min. 115dB, dyspresja: 120° H x 110° V, przetworniki: koaksjalny 10”, 5” oraz 1”, zabezpieczenie przed przeciążeniem, w zestawie uchwyt dedykowany do montażu sufitowego, waga: max 20kg). Dostawca powinien zapewnić opcję przekazywania dźwięku na oba zestawy w sposób synchroniczny.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9355" w14:textId="605DDD0E" w:rsidR="000829B6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0B34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401A19C1" w14:textId="77777777">
        <w:trPr>
          <w:trHeight w:val="70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0ECF" w14:textId="61A210F5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E4270A"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146E" w14:textId="2B207265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Kolumna głośnikowa typu line array zbudowana w oparciu o min. 22 przetworniki min. 1.5", moc szczytowa min. 440W przy 8Ω, poziom SPL min. 116 dB SPL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BC1F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A3E9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0F4C139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E179" w14:textId="1818539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E4270A"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A90F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6B2CC37D" w14:textId="77777777" w:rsidR="00E4270A" w:rsidRPr="00A41BF5" w:rsidRDefault="00E4270A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4 odbiorniki dla mikrofonów</w:t>
            </w:r>
          </w:p>
          <w:p w14:paraId="2D0D6402" w14:textId="4FD2F5CE" w:rsidR="000829B6" w:rsidRPr="00A41BF5" w:rsidRDefault="000829B6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 mikrofony typu Hand Held</w:t>
            </w:r>
          </w:p>
          <w:p w14:paraId="58223E75" w14:textId="77777777" w:rsidR="000829B6" w:rsidRPr="00A41BF5" w:rsidRDefault="000829B6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 typu mikrofony typu lavalier “krawatowy” wraz z nadajnikiem</w:t>
            </w:r>
          </w:p>
          <w:p w14:paraId="6AF6BAF8" w14:textId="05174EB7" w:rsidR="00E4270A" w:rsidRPr="00A41BF5" w:rsidRDefault="00F83866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a</w:t>
            </w:r>
            <w:r w:rsidR="00E4270A" w:rsidRPr="00A41BF5">
              <w:rPr>
                <w:rFonts w:ascii="Verdana" w:hAnsi="Verdana"/>
                <w:sz w:val="18"/>
                <w:szCs w:val="18"/>
              </w:rPr>
              <w:t>ktywny spliter antenowy 4 odbiorników</w:t>
            </w:r>
          </w:p>
          <w:p w14:paraId="75C26D00" w14:textId="1020E521" w:rsidR="00E4270A" w:rsidRPr="00A41BF5" w:rsidRDefault="00E4270A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 anteny dookólne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95C2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F796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kpl.</w:t>
            </w:r>
          </w:p>
        </w:tc>
      </w:tr>
      <w:tr w:rsidR="00E4270A" w:rsidRPr="00A41BF5" w14:paraId="6D46FDA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B2D" w14:textId="5BF61CA1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1ED6" w14:textId="55C08EDE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Procesor audio min. 12 wejść, min. 8 wyjść, wsparcie DANTE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C824" w14:textId="6A337940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E318" w14:textId="01132A9D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7B659D7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41F6" w14:textId="418BDF2B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85BFF" w14:textId="0BBBC430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Wzmacniacz mocy dla zestawów głośnikowych trójdrożnych, moc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41BF5">
              <w:rPr>
                <w:rFonts w:ascii="Verdana" w:hAnsi="Verdana"/>
                <w:sz w:val="18"/>
                <w:szCs w:val="18"/>
              </w:rPr>
              <w:t>wzmacniacza adekwatna do oferowanych zestawów głośnikowych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397B" w14:textId="51648B60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D045" w14:textId="3913F587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18449D3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B321" w14:textId="68F45F55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A4D3" w14:textId="5E4D2A81" w:rsidR="00E4270A" w:rsidRPr="00A41BF5" w:rsidRDefault="00E4270A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Wzmacniacz mocy dla kolumn głośnikowych typu line array, moc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 xml:space="preserve"> w</w:t>
            </w:r>
            <w:r w:rsidRPr="00A41BF5">
              <w:rPr>
                <w:rFonts w:ascii="Verdana" w:hAnsi="Verdana"/>
                <w:sz w:val="18"/>
                <w:szCs w:val="18"/>
              </w:rPr>
              <w:t>zmacniacza adekwatna do oferowanych zestawów głośnikowych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F019" w14:textId="4DBEFFB4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A076" w14:textId="5F22D39A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1BB913E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2D37" w14:textId="7468A61D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5AB8" w14:textId="4890A909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Rejestrator sygnałów AV na karcie SD lub dysku SSD, streamer. Obsługa rozdzielczości 1920×1200, kodek video: H.264/AVC. Wejścia min. HDMI, SDI, USB3.0, 2x XLR Audio, USB, RJ45. Wyjście HDMI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001E" w14:textId="561C9EAD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2604" w14:textId="54556C26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1DF12A5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22D5" w14:textId="0586919E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2C08" w14:textId="2D552573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System (urządzenie z oprogramowaniem) bezprzewodowego łączenia się z projektorem i telewizorem za pomocą przekaźników na USB (rozdzielczość min. 1920x1080, złącza min. 1x HDMI, załączone oprogramowanie do sterowania systemem, min. 4 przekaźniki USB)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02E8" w14:textId="6C22C192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2325" w14:textId="4DF76981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52612612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2F84" w14:textId="3A37F49F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ACD9" w14:textId="54DF4709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System transmisji sygnałowej HDMI po skrętce, rozdzielczość min. 3840x2160 przy 60Hz, kodowanie 4:2:0, wsparcie min. HDCP 2.2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41BF5">
              <w:rPr>
                <w:rFonts w:ascii="Verdana" w:hAnsi="Verdana"/>
                <w:sz w:val="18"/>
                <w:szCs w:val="18"/>
              </w:rPr>
              <w:t>dopuszczalna odległość transmisji min. 40m, komplet nadajnika i odbiornika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EF20" w14:textId="14B50A40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86D9" w14:textId="3AFFE039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kpl.</w:t>
            </w:r>
          </w:p>
        </w:tc>
      </w:tr>
      <w:tr w:rsidR="00E4270A" w:rsidRPr="00A41BF5" w14:paraId="0ED5B08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6850" w14:textId="76C1FA72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B4DC" w14:textId="286EA110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System transmisji sygnałowej DisplayPort 1.2 po światłowodzie, min. 3840x2160 przy 60Hz, kodowanie 4:4:4, wsparcie min. HDCP 2.2, komplet nadajnika i odbiornika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0FB3" w14:textId="0549C2FA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0D36" w14:textId="1D5F7F22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kpl.</w:t>
            </w:r>
          </w:p>
        </w:tc>
      </w:tr>
      <w:tr w:rsidR="00E4270A" w:rsidRPr="00A41BF5" w14:paraId="7B39DAB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F1B4" w14:textId="667CA53B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44E2" w14:textId="3C496A4E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Klawiatura ścienna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5850" w14:textId="739CF3EB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B01B" w14:textId="3540D56E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08385A9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8BC9" w14:textId="436E8348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7AB4" w14:textId="3B5A3018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Dotykowy 7" panel sterujący, rozdzielczość min. 1280x800, jasność min. 330 cd/m², kontrast min. 800:1, pamięć RAM: min 2 GB, Ethernet, wsparcie kodeków H.264, MJPEG, interkom, mikrofon i głośnik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3FAF" w14:textId="245C123F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CC75" w14:textId="057DB93E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47B6F91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A553" w14:textId="0A3A7920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6A20" w14:textId="2105712D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Procesor sterujący min. 2x RS232/RS422/RS485, 4x RS232,8x IR, 8x I/O, Ethernet, złącze systemowe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029A" w14:textId="1B7790DA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9188" w14:textId="33FFB4E8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0FF2094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4D76" w14:textId="03BD5889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7ABE" w14:textId="397D172A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Szafa sprzętowa, akcesoria szafy sprzętowej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7A73" w14:textId="73CBF78D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8D28" w14:textId="72E4E32A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47A5940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C926" w14:textId="45A12289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A745" w14:textId="44EB0E81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Procesor sterujący na szynę DIN, min. 2x RS232/RS422/RS485, 4x IR, 4x I/O, Ethernet, złącze systemowe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F48F" w14:textId="51EBC7B4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DA69" w14:textId="5D59318F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3E9E1EFA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7836" w14:textId="6821D5BD" w:rsidR="00E4270A" w:rsidRPr="00A41BF5" w:rsidRDefault="00E4525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  <w:r w:rsidR="00A41BF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7646" w14:textId="2DE07CD1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Switch LAN 48 portów, PoE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4049" w14:textId="38E02368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F6BA" w14:textId="54C5355B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kpl.</w:t>
            </w:r>
          </w:p>
        </w:tc>
      </w:tr>
      <w:tr w:rsidR="00E4270A" w:rsidRPr="00A41BF5" w14:paraId="4BDD84A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7BE2" w14:textId="7FAA7F22" w:rsidR="00E4270A" w:rsidRPr="00A41BF5" w:rsidRDefault="00A41BF5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5A81" w14:textId="05F03350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Montaż urządzeń AV, kalibracja ściany graficznej, programowanie systemu sterowania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D2B1" w14:textId="2C9CCA6A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A340" w14:textId="00682A50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kpl.</w:t>
            </w:r>
          </w:p>
        </w:tc>
      </w:tr>
      <w:tr w:rsidR="000829B6" w:rsidRPr="00A41BF5" w14:paraId="3E1C0AEE" w14:textId="77777777" w:rsidTr="00955286">
        <w:tc>
          <w:tcPr>
            <w:tcW w:w="70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E6C8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10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F1CD" w14:textId="41857E0C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Sieć</w:t>
            </w:r>
          </w:p>
        </w:tc>
      </w:tr>
      <w:tr w:rsidR="000829B6" w:rsidRPr="00A41BF5" w14:paraId="577BF33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958D" w14:textId="79E433A4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B310" w14:textId="55B306EC" w:rsidR="000829B6" w:rsidRPr="00A41BF5" w:rsidRDefault="000829B6" w:rsidP="000829B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Access Point</w:t>
            </w:r>
          </w:p>
          <w:p w14:paraId="1E7592C3" w14:textId="77777777" w:rsidR="000829B6" w:rsidRPr="00A41BF5" w:rsidRDefault="000829B6" w:rsidP="000829B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Dane techniczne i funkcjonalne urządzenia</w:t>
            </w:r>
          </w:p>
          <w:p w14:paraId="0F6837DF" w14:textId="2C342C72" w:rsidR="000829B6" w:rsidRPr="00A41BF5" w:rsidRDefault="000829B6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Rodzaj urządzenia:</w:t>
            </w:r>
          </w:p>
          <w:p w14:paraId="6AB434FC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Access Point wewnętrzny z wbudowanymi antenami 2.4/5GHz</w:t>
            </w:r>
          </w:p>
          <w:p w14:paraId="0D088E7F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Urządzenie ma być zarządzane centralnie za pomocą kontrolera.</w:t>
            </w:r>
          </w:p>
          <w:p w14:paraId="148F8C6A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wspierać protokół CAPWAP.</w:t>
            </w:r>
          </w:p>
          <w:p w14:paraId="3DF62479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Ruch z punktu dostępowego powinien być tunelowany do kontrolera.</w:t>
            </w:r>
          </w:p>
          <w:p w14:paraId="117BCF52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Wraz z punktem dostępowym powinny zostać dostarczone odpowiednie licencje w celu asocjacji urządzenia w kontrolerze.</w:t>
            </w:r>
          </w:p>
          <w:p w14:paraId="798D8894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pracować w zakresie częstotliwości obowiązujących w Unii Europejskiej.</w:t>
            </w:r>
          </w:p>
          <w:p w14:paraId="2BB9A8CB" w14:textId="77777777" w:rsidR="000829B6" w:rsidRPr="00A41BF5" w:rsidRDefault="000829B6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Parametry techniczne:</w:t>
            </w:r>
          </w:p>
          <w:p w14:paraId="3A921541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802.11n:</w:t>
            </w:r>
          </w:p>
          <w:p w14:paraId="789C1B0E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2x2 MIMO </w:t>
            </w:r>
          </w:p>
          <w:p w14:paraId="1CFD8A88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Maximal Ratio Combining (MRC)</w:t>
            </w:r>
          </w:p>
          <w:p w14:paraId="69BC11CF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802.11n oraz 802.11a/g</w:t>
            </w:r>
          </w:p>
          <w:p w14:paraId="1709C958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Kanały: 20-, 40-MHz</w:t>
            </w:r>
          </w:p>
          <w:p w14:paraId="5FDCAA12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Aggregate MAC Service Data Unit (A-MSDU) </w:t>
            </w:r>
          </w:p>
          <w:p w14:paraId="4E676658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802.11 Dynamic Frequency Selection (DFS)</w:t>
            </w:r>
          </w:p>
          <w:p w14:paraId="324B4817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Wsparcie Cyclic Shift Diversity (CSD)</w:t>
            </w:r>
          </w:p>
          <w:p w14:paraId="3AA454A6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802.11ac:</w:t>
            </w:r>
          </w:p>
          <w:p w14:paraId="7C670DDD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0A17040A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MRC</w:t>
            </w:r>
          </w:p>
          <w:p w14:paraId="03055FC9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802.11ac beamforming</w:t>
            </w:r>
          </w:p>
          <w:p w14:paraId="4CD73B3B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Kanały: 20-, 40-, 80- MHz</w:t>
            </w:r>
          </w:p>
          <w:p w14:paraId="77E57D90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Agregacja pakietów: A-MPDU, A-MSDU</w:t>
            </w:r>
          </w:p>
          <w:p w14:paraId="417DFEB5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 DFS</w:t>
            </w:r>
          </w:p>
          <w:p w14:paraId="62E44582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Wsparcie CSD </w:t>
            </w:r>
          </w:p>
          <w:p w14:paraId="1D4C9625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020EF0C5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802.11ax:</w:t>
            </w:r>
          </w:p>
          <w:p w14:paraId="57F79F66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3E59097B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OFDMA</w:t>
            </w:r>
          </w:p>
          <w:p w14:paraId="02B8D0DD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TWT</w:t>
            </w:r>
          </w:p>
          <w:p w14:paraId="61A689DF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BSS coloring</w:t>
            </w:r>
          </w:p>
          <w:p w14:paraId="35F50D11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MRC</w:t>
            </w:r>
          </w:p>
          <w:p w14:paraId="5215191C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802.11ax beamforming</w:t>
            </w:r>
          </w:p>
          <w:p w14:paraId="7A953D6E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Kanały: 20-, 40-, 80- MHz</w:t>
            </w:r>
          </w:p>
          <w:p w14:paraId="0C394B5C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Agregacja pakietów: A-MPDU, A-MSDU </w:t>
            </w:r>
          </w:p>
          <w:p w14:paraId="5E199224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 DFS</w:t>
            </w:r>
          </w:p>
          <w:p w14:paraId="64300DF2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CSD</w:t>
            </w:r>
          </w:p>
          <w:p w14:paraId="1B9B907D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655D5959" w14:textId="77777777" w:rsidR="000829B6" w:rsidRPr="00A41BF5" w:rsidRDefault="000829B6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Zarządzanie:</w:t>
            </w:r>
          </w:p>
          <w:p w14:paraId="2644B5B4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Interfejs 1x 10/100/1000 Base-T (Ethernet)</w:t>
            </w:r>
          </w:p>
          <w:p w14:paraId="5BE396F8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Port konsolowy </w:t>
            </w:r>
          </w:p>
          <w:p w14:paraId="599F308A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Powiadomienia diodą/diodami o statusie urządzenia (podłączony do kontrolera, gotowy do pracy, uruchamianie itp.)</w:t>
            </w:r>
          </w:p>
          <w:p w14:paraId="337965FC" w14:textId="77777777" w:rsidR="000829B6" w:rsidRPr="00A41BF5" w:rsidRDefault="000829B6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Zasilanie oraz instalacja:</w:t>
            </w:r>
          </w:p>
          <w:p w14:paraId="74A9C605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musi posiadać możliwość zasilania z gniazda RJ45 w standardzie 802.3at (PoE+)</w:t>
            </w:r>
          </w:p>
          <w:p w14:paraId="67629136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dostarczone wraz z zestawem instalacyjnym na sufitowym</w:t>
            </w:r>
          </w:p>
          <w:p w14:paraId="7E88C0DA" w14:textId="77777777" w:rsidR="000829B6" w:rsidRPr="00A41BF5" w:rsidRDefault="000829B6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Gwarancja oraz wsparcie:</w:t>
            </w:r>
          </w:p>
          <w:p w14:paraId="6F2B3203" w14:textId="72CB5BAC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Gwarancja: System musi być objęty serwisem gwarancyjnym producenta przez okres 36 miesięcy, polegającym na naprawie lub wymianie urządzenia w przypadku jego wadliwości. W ramach tego serwisu producent musi zapewniać również dostęp do aktualizacji oprogramowania oraz wsparcie techniczne w trybie 8x5xNBD.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9D97" w14:textId="5FDA4F4E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15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9779" w14:textId="595F3CA3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3AE39BE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F44B" w14:textId="429E07AD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2BC0" w14:textId="1B69B382" w:rsidR="000829B6" w:rsidRPr="00A41BF5" w:rsidRDefault="000829B6" w:rsidP="000829B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Firewall</w:t>
            </w:r>
          </w:p>
          <w:p w14:paraId="36BC85E4" w14:textId="386E6609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Wymagania Ogólne</w:t>
            </w:r>
          </w:p>
          <w:p w14:paraId="0FAFFF13" w14:textId="2E56199D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Dostarczony system bezpieczeństwa musi zapewniać wszystkie wymienione poniżej funkcje sieciowe i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14:paraId="39D8D85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dawać możliwość pracy w jednym z trzech trybów: Routera z funkcją NAT, transparentnym oraz monitorowania na porcie SPAN. </w:t>
            </w:r>
          </w:p>
          <w:p w14:paraId="159C4C70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wspierać IPv4 oraz IPv6 w zakresie:</w:t>
            </w:r>
          </w:p>
          <w:p w14:paraId="3FB27449" w14:textId="77777777" w:rsidR="000829B6" w:rsidRPr="00A41BF5" w:rsidRDefault="000829B6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Firewall.</w:t>
            </w:r>
          </w:p>
          <w:p w14:paraId="119A7611" w14:textId="77777777" w:rsidR="000829B6" w:rsidRPr="00A41BF5" w:rsidRDefault="000829B6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Ochrony w warstwie aplikacji.</w:t>
            </w:r>
          </w:p>
          <w:p w14:paraId="3BB721D3" w14:textId="77777777" w:rsidR="000829B6" w:rsidRPr="00A41BF5" w:rsidRDefault="000829B6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Protokołów routingu dynamicznego.</w:t>
            </w:r>
          </w:p>
          <w:p w14:paraId="31DA7136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Redundancja, monitoring i wykrywanie awarii</w:t>
            </w:r>
          </w:p>
          <w:p w14:paraId="3AF2B46F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przypadku systemu pełniącego funkcje: Firewall, IPSec, Kontrola Aplikacji oraz IPS – musi istnieć możliwość łączenia w klaster Active-Active lub Active-Passive. W obu trybach powinna istnieć funkcja synchronizacji sesji firewall. </w:t>
            </w:r>
          </w:p>
          <w:p w14:paraId="6508E556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Monitoring i wykrywanie uszkodzenia elementów sprzętowych i programowych systemów zabezpieczeń oraz łączy sieciowych.</w:t>
            </w:r>
          </w:p>
          <w:p w14:paraId="6CF66C1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Monitoring stanu realizowanych połączeń VPN. </w:t>
            </w:r>
          </w:p>
          <w:p w14:paraId="3AF716D4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umożliwiać agregację linków statyczną oraz w oparciu o protokół LACP. Powinna istnieć możliwość tworzenia interfejsów redundantnych.</w:t>
            </w:r>
          </w:p>
          <w:p w14:paraId="2FAF5052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Interfejsy, Dysk, Zasilanie:</w:t>
            </w:r>
          </w:p>
          <w:p w14:paraId="340CA9F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dysponować minimum: </w:t>
            </w:r>
          </w:p>
          <w:p w14:paraId="1EC8523C" w14:textId="77777777" w:rsidR="000829B6" w:rsidRPr="00A41BF5" w:rsidRDefault="000829B6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6 portami Gigabit Ethernet RJ-45.</w:t>
            </w:r>
          </w:p>
          <w:p w14:paraId="4A933412" w14:textId="77777777" w:rsidR="000829B6" w:rsidRPr="00A41BF5" w:rsidRDefault="000829B6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4 gniazdami SFP 1 Gbps.</w:t>
            </w:r>
          </w:p>
          <w:p w14:paraId="0363941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Firewall musi posiadać wbudowany port konsoli szeregowej oraz gniazdo USB.</w:t>
            </w:r>
          </w:p>
          <w:p w14:paraId="42E3C85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W ramach systemu Firewall powinna być możliwość zdefiniowania co najmniej 200 interfejsów wirtualnych - definiowanych jako VLAN’y w oparciu o standard 802.1Q.</w:t>
            </w:r>
          </w:p>
          <w:p w14:paraId="6938A2E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być wyposażony w zasilanie AC.</w:t>
            </w:r>
          </w:p>
          <w:p w14:paraId="344AD33D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Parametry wydajnościowe:</w:t>
            </w:r>
          </w:p>
          <w:p w14:paraId="1150D920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zakresie Firewall’a obsługa nie mniej niż 320 tys. jednoczesnych połączeń oraz 18 tys. nowych połączeń na sekundę.</w:t>
            </w:r>
          </w:p>
          <w:p w14:paraId="3790C2FD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Przepustowość Stateful Firewall: nie mniej niż 5 Gbps.</w:t>
            </w:r>
          </w:p>
          <w:p w14:paraId="1F9C240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Przepustowość Firewall z włączoną funkcją Kontroli Aplikacji: nie mniej niż 1.8 Gbps.</w:t>
            </w:r>
          </w:p>
          <w:p w14:paraId="0FFA0B8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Wydajność szyfrowania IPSec VPN nie mniej niż 1 Gbps.</w:t>
            </w:r>
          </w:p>
          <w:p w14:paraId="00F3CC2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Wydajność skanowania ruchu z włączonymi funkcjami: IPS, Application Control, Antywirus - minimum 1.7 Gbps.</w:t>
            </w:r>
          </w:p>
          <w:p w14:paraId="26EAA321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Funkcje Systemu Bezpieczeństwa:</w:t>
            </w:r>
          </w:p>
          <w:p w14:paraId="5D4DAFCA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dostarczonego systemu ochrony muszą być realizowane wszystkie poniższe funkcje. Mogą one być zrealizowane w postaci osobnych, komercyjnych platform sprzętowych lub programowych:</w:t>
            </w:r>
          </w:p>
          <w:p w14:paraId="795670B2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Kontrola dostępu - zapora ogniowa klasy Stateful Inspection.</w:t>
            </w:r>
          </w:p>
          <w:p w14:paraId="511A7640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Aplikacji. </w:t>
            </w:r>
          </w:p>
          <w:p w14:paraId="69EC3663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Poufność transmisji danych  - połączenia szyfrowane IPSec VPN oraz SSL VPN.</w:t>
            </w:r>
          </w:p>
          <w:p w14:paraId="213E3BFA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Ochrona przed malware – co najmniej dla protokołów SMTP, POP3, IMAP, HTTP, FTP, HTTPS.</w:t>
            </w:r>
          </w:p>
          <w:p w14:paraId="28E891C8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Ochrona przed atakami  - Intrusion Prevention System.</w:t>
            </w:r>
          </w:p>
          <w:p w14:paraId="0D41B187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stron WWW. </w:t>
            </w:r>
          </w:p>
          <w:p w14:paraId="7F4FD8D3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Kontrola zawartości poczty – Antyspam dla protokołów SMTP, POP3.</w:t>
            </w:r>
          </w:p>
          <w:p w14:paraId="4DABE9F4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 pasmem (QoS, Traffic shaping).</w:t>
            </w:r>
          </w:p>
          <w:p w14:paraId="105C77A0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Analiza ruchu szyfrowanego protokołem SSL.</w:t>
            </w:r>
          </w:p>
          <w:p w14:paraId="41C5EF2B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Polityki, Firewall</w:t>
            </w:r>
          </w:p>
          <w:p w14:paraId="58DB924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Polityka Firewall musi uwzględniać adresy IP, użytkowników, protokoły, usługi sieciowe, aplikacje lub zbiory aplikacji, reakcje zabezpieczeń, rejestrowanie zdarzeń. </w:t>
            </w:r>
          </w:p>
          <w:p w14:paraId="6B5FAB5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zapewniać translację adresów NAT: źródłowego i docelowego, translację PAT oraz:</w:t>
            </w:r>
          </w:p>
          <w:p w14:paraId="17CD57D3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Translację jeden do jeden oraz jeden do wielu.</w:t>
            </w:r>
          </w:p>
          <w:p w14:paraId="67C73EBC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systemu musi istnieć możliwość tworzenia wydzielonych stref bezpieczeństwa np. DMZ, LAN, WAN.</w:t>
            </w:r>
          </w:p>
          <w:p w14:paraId="3E7047C2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Połączenia VPN</w:t>
            </w:r>
          </w:p>
          <w:p w14:paraId="669686D7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umożliwiać konfigurację połączeń typu IPSec VPN. W zakresie tej funkcji musi zapewniać:</w:t>
            </w:r>
          </w:p>
          <w:p w14:paraId="329E94BE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dla IKE v1 oraz v2.</w:t>
            </w:r>
          </w:p>
          <w:p w14:paraId="104149D8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Obsługa szyfrowania protokołem AES z kluczem 128 i 256 bitów </w:t>
            </w:r>
          </w:p>
          <w:p w14:paraId="30AFC268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Tworzenie połączeń typu Site-to-Site oraz Client-to-Site.</w:t>
            </w:r>
          </w:p>
          <w:p w14:paraId="02DFD666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Monitorowanie stanu tuneli VPN i stałego utrzymywania ich aktywności.</w:t>
            </w:r>
          </w:p>
          <w:p w14:paraId="5369DE5E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Mechanizm „Split tunneling” dla połączeń Client-to-Site.</w:t>
            </w:r>
          </w:p>
          <w:p w14:paraId="4526F243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umożliwiać konfigurację połączeń typu SSL VPN. W zakresie tej funkcji musi zapewniać:</w:t>
            </w:r>
          </w:p>
          <w:p w14:paraId="0530FCE9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Pracę w trybie Tunnel z możliwością włączenia funkcji „Split tunneling” przy zastosowaniu dedykowanego klienta.</w:t>
            </w:r>
          </w:p>
          <w:p w14:paraId="0EDAE949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Producent rozwiązania musi dostarczać oprogramowanie klienckie VPN, które umożliwia realizację połączeń IPSec VPN lub SSL VPN.</w:t>
            </w:r>
          </w:p>
          <w:p w14:paraId="2362CF36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Routing i obsługa łączy WAN</w:t>
            </w:r>
          </w:p>
          <w:p w14:paraId="0A3187C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zakresie routingu rozwiązanie powinno zapewniać obsługę:</w:t>
            </w:r>
          </w:p>
          <w:p w14:paraId="4E2B50C6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Routingu statycznego. </w:t>
            </w:r>
          </w:p>
          <w:p w14:paraId="57A4379F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Policy Based Routingu.</w:t>
            </w:r>
          </w:p>
          <w:p w14:paraId="0DCAFA13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Protokołów dynamicznego routingu w oparciu o protokoły: RIPv2, OSPF, BGP. </w:t>
            </w:r>
          </w:p>
          <w:p w14:paraId="5A1AE12E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 pasmem</w:t>
            </w:r>
          </w:p>
          <w:p w14:paraId="021D61D0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Firewall musi umożliwiać zarządzanie pasmem poprzez określenie: maksymalnej, gwarantowanej ilości pasma,  oznaczanie DSCP oraz wskazanie priorytetu ruchu.</w:t>
            </w:r>
          </w:p>
          <w:p w14:paraId="7FDEC6DE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Musi istnieć możliwość określania pasma dla poszczególnych aplikacji.</w:t>
            </w:r>
          </w:p>
          <w:p w14:paraId="5C6B61A4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zapewniać możliwość zarządzania pasmem dla wybranych kategorii URL.</w:t>
            </w:r>
          </w:p>
          <w:p w14:paraId="5FE55467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Ochrona przed malware</w:t>
            </w:r>
          </w:p>
          <w:p w14:paraId="012EBE83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Silnik antywirusowy musi umożliwiać skanowanie ruchu w obu kierunkach komunikacji dla protokołów działających na niestandardowych portach.</w:t>
            </w:r>
          </w:p>
          <w:p w14:paraId="3942DFE5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umożliwiać skanowanie archiwów, w tym co najmniej: zip, RAR.</w:t>
            </w:r>
          </w:p>
          <w:p w14:paraId="78CE8E0F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współpracować z dedykowaną platformą typu Sandbox lub usługą typu Sandbox realizowaną w chmurze. W ramach postępowania musi zostać dostarczona platforma typu Sandbox wraz z niezbędnymi serwisami lub licencja upoważniająca do korzystania z usługi typu Sandbox w chmurze. </w:t>
            </w:r>
          </w:p>
          <w:p w14:paraId="671F210A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Ochrona przed atakami</w:t>
            </w:r>
          </w:p>
          <w:p w14:paraId="7608770C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Ochrona IPS powinna opierać się co najmniej na analizie sygnaturowej oraz na analizie anomalii w protokołach sieciowych.</w:t>
            </w:r>
          </w:p>
          <w:p w14:paraId="0A924045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powinien chronić przed atakami na aplikacje pracujące na niestandardowych portach.</w:t>
            </w:r>
          </w:p>
          <w:p w14:paraId="1725F935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Baza sygnatur ataków powinna zawierać minimum 3000 wpisów i być aktualizowana automatycznie, zgodnie z harmonogramem definiowanym przez administratora.</w:t>
            </w:r>
          </w:p>
          <w:p w14:paraId="11F4D942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Administrator systemu musi mieć możliwość definiowania własnych wyjątków oraz własnych sygnatur.</w:t>
            </w:r>
          </w:p>
          <w:p w14:paraId="45E93D58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System musi zapewniać wykrywanie anomalii protokołów i ruchu sieciowego, realizując tym samym podstawową ochronę przed atakami typu DoS oraz DDoS.</w:t>
            </w:r>
          </w:p>
          <w:p w14:paraId="6B78FF65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Mechanizmy ochrony dla aplikacji Web’owych na poziomie sygnaturowym (co najmniej ochrona przed: CSS, SQL Injecton, Trojany, Exploity, Roboty) oraz możliwość kontrolowania długości nagłówka, ilości parametrów URL, Cookies.</w:t>
            </w:r>
          </w:p>
          <w:p w14:paraId="1F87339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Wykrywanie i blokowanie komunikacji C&amp;C do sieci botnet.</w:t>
            </w:r>
          </w:p>
          <w:p w14:paraId="3297B19E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Kontrola aplikacji</w:t>
            </w:r>
          </w:p>
          <w:p w14:paraId="3E009CD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Funkcja Kontroli Aplikacji powinna umożliwiać kontrolę ruchu na podstawie głębokiej analizy pakietów, nie bazując jedynie na wartościach portów TCP/UDP.</w:t>
            </w:r>
          </w:p>
          <w:p w14:paraId="1933172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Baza Kontroli Aplikacji powinna zawierać minimum 1500 sygnatur i być aktualizowana automatycznie, zgodnie z harmonogramem definiowanym przez administratora.</w:t>
            </w:r>
          </w:p>
          <w:p w14:paraId="1E746ACA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Aplikacje chmurowe (co najmniej: Facebook, Google Docs, Dropbox) powinny być kontrolowane pod względem wykonywanych czynności, np.: pobieranie, wysyłanie plików. </w:t>
            </w:r>
          </w:p>
          <w:p w14:paraId="333B56E7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Baza powinna zawierać kategorie aplikacji szczególnie istotne z punktu widzenia bezpieczeństwa: proxy, P2P.</w:t>
            </w:r>
          </w:p>
          <w:p w14:paraId="4F74F595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Administrator systemu musi mieć możliwość definiowania wyjątków oraz własnych sygnatur. </w:t>
            </w:r>
          </w:p>
          <w:p w14:paraId="73B3785A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Kontrola WWW</w:t>
            </w:r>
          </w:p>
          <w:p w14:paraId="5C36E5A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Moduł kontroli WWW musi korzystać z bazy zawierającej co najmniej 33 milionów adresów URL  pogrupowanych w kategorie tematyczne. </w:t>
            </w:r>
          </w:p>
          <w:p w14:paraId="0B807D4D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filtra www powinny być dostępne kategorie istotne z punktu widzenia bezpieczeństwa, jak: malware (lub inne będące źródłem złośliwego oprogramowania), phishing, spam, Dynamic DNS, proxy.</w:t>
            </w:r>
          </w:p>
          <w:p w14:paraId="4F1BCA0A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Filtr WWW musi dostarczać kategorii stron zabronionych prawem: Hazard.</w:t>
            </w:r>
          </w:p>
          <w:p w14:paraId="0337F1EC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Administrator musi mieć możliwość nadpisywania kategorii oraz tworzenia wyjątków – białe/czarne listy dla adresów URL.</w:t>
            </w:r>
          </w:p>
          <w:p w14:paraId="560F8AD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Administrator musi mieć możliwość definiowania komunikatów zwracanych użytkownikowi dla różnych akcji podejmowanych przez moduł filtrowania.</w:t>
            </w:r>
          </w:p>
          <w:p w14:paraId="195C880C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ramach systemu musi istnieć możliwość określenia, dla których kategorii url lub wskazanych ulr - system nie będzie dokonywał inspekcji szyfrowanej komunikacji. </w:t>
            </w:r>
          </w:p>
          <w:p w14:paraId="4607A6C9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</w:t>
            </w:r>
          </w:p>
          <w:p w14:paraId="54B5A040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Elementy systemu bezpieczeństwa muszą mieć możliwość zarządzania lokalnego z wykorzystaniem protokołów: HTTPS oraz SSH, jak i powinny mieć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możliwość współpracy z dedykowanymi platformami  centralnego zarządzania i monitorowania.</w:t>
            </w:r>
          </w:p>
          <w:p w14:paraId="2BE9DDA8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Komunikacja systemów zabezpieczeń z platformami  centralnego zarządzania musi być realizowana z wykorzystaniem szyfrowanych protokołów.</w:t>
            </w:r>
          </w:p>
          <w:p w14:paraId="602DA35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współpracować z rozwiązaniami monitorowania poprzez protokoły SNMP w wersjach 2c, 3 oraz umożliwiać przekazywanie statystyk ruchu za pomocą protokołów netflow lub sflow.</w:t>
            </w:r>
          </w:p>
          <w:p w14:paraId="60286636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Element systemu pełniący funkcję Firewal musi posiadać wbudowane narzędzia diagnostyczne, przynajmniej: ping, traceroute, podglądu pakietów, monitorowanie procesowania sesji oraz stanu sesji firewall.</w:t>
            </w:r>
          </w:p>
          <w:p w14:paraId="0DA26E6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Element systemu realizujący funkcję firewall musi umożliwiać wykonanie szeregu zmian przez administratora w CLI lub GUI, które nie zostaną zaimplementowane zanim nie zostaną zatwierdzone.</w:t>
            </w:r>
          </w:p>
          <w:p w14:paraId="742F7F03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Logowanie</w:t>
            </w:r>
          </w:p>
          <w:p w14:paraId="52F307EB" w14:textId="471C2D5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Elementy systemu bezpieczeństwa muszą realizować  logowanie do aplikacji (logowania i raportowania) udostępnianej w chmurze, lub w ramach postępowania musi zostać dostarczony komercyjny system logowania i raportowania w postaci odpowiednio</w:t>
            </w:r>
            <w:r w:rsidR="00A41BF5" w:rsidRPr="00A41B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t>zabezpieczonej, komercyjnej platformy sprzętowej lub programowej.</w:t>
            </w:r>
          </w:p>
          <w:p w14:paraId="33878AA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</w:p>
          <w:p w14:paraId="5A640C2D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Logowanie musi obejmować zdarzenia dotyczące wszystkich modułów sieciowych i bezpieczeństwa oferowanego systemu.</w:t>
            </w:r>
          </w:p>
          <w:p w14:paraId="5494DBB9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Musi istnieć możliwość logowania do serwera SYSLOG.</w:t>
            </w:r>
          </w:p>
          <w:p w14:paraId="5B0EF8E1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Serwisy i licencje</w:t>
            </w:r>
          </w:p>
          <w:p w14:paraId="084851D2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postępowania powinny zostać dostarczone licencje upoważniające do korzystania z aktualnych baz funkcji ochronnych producenta i serwisów. Powinny one obejmować:</w:t>
            </w:r>
          </w:p>
          <w:p w14:paraId="4F952795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Aplikacji, IPS, Antywirus (z uwzględnieniem sygnatur do ochrony urządzeń mobilnych - co najmniej dla systemu operacyjnego Android), Analiza typu Sandbox, Antyspam, Web Filtering, bazy reputacyjne adresów IP/domen na okres 36 miesięcy. </w:t>
            </w:r>
          </w:p>
          <w:p w14:paraId="157EB18F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 oraz wsparcie</w:t>
            </w:r>
          </w:p>
          <w:p w14:paraId="3730ACA0" w14:textId="79859A55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Gwarancja: System musi być objęty serwisem gwarancyjnym producenta przez okres 36 miesięcy, polegającym na naprawie lub wymianie urządzenia w przypadku jego wadliwości. W ramach tego serwisu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producent musi zapewniać również dostęp do aktualizacji oprogramowania oraz wsparcie techniczne w trybie 8x5xNBD.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459F" w14:textId="35A62856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DA41" w14:textId="1A07AEE8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66DB2E8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5725" w14:textId="65DEA16A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A246" w14:textId="77777777" w:rsidR="000829B6" w:rsidRPr="00A41BF5" w:rsidRDefault="000829B6" w:rsidP="000829B6">
            <w:pPr>
              <w:tabs>
                <w:tab w:val="left" w:pos="3919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Serwery</w:t>
            </w:r>
          </w:p>
          <w:p w14:paraId="55A0EE42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procesor: 2szt., taktowanie min. 2,90 GHz, każdy po 16 rdzeni/32 wątki, pamięć cache min. 22 MB na każdy procesor,</w:t>
            </w:r>
          </w:p>
          <w:p w14:paraId="65D9AD82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pamięć RAM: 2x64GB DDR4, taktowanie min. 3200 MHz, Dual Rank,</w:t>
            </w:r>
          </w:p>
          <w:p w14:paraId="0E5FC129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kontroler sprzętowy RAID obsługujący następujące rodzaje dysków: SATA, SSD, SAS; obsługujący następujące poziomy RAID: 0,1,5,6,10,50,60, 2GB pamięci cache NV, transfer 12Gb/s, wspierane systemy: Linux, VMWare,</w:t>
            </w:r>
          </w:p>
          <w:p w14:paraId="22B66012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ilość wnęk montażowych na dyski 2,5": 8 szt., wszystkie podłączone do kontrolera sprzętowego RAID,</w:t>
            </w:r>
          </w:p>
          <w:p w14:paraId="010F488F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dyski: 2 szt. 2,5" dysków SSD Mixed-Use, pojemność 1,92GB, interfejs SAS 12Gb/s,</w:t>
            </w:r>
          </w:p>
          <w:p w14:paraId="3CDCAF4C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karta sieciowa: 2 porty RJ-45 GbE + 2xSFP+, 10GbE, NDC,</w:t>
            </w:r>
          </w:p>
          <w:p w14:paraId="1B6B6FB2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interfejs do zarządzania zdalnego (w wersji Enterprise) z dedykowanym portem,</w:t>
            </w:r>
          </w:p>
          <w:p w14:paraId="2CFADCA5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ramka zabezpieczająca przez nieautoryzowanym wyjęciem dysków z wyświetlaczem LCD informującym o stanie serwera,</w:t>
            </w:r>
          </w:p>
          <w:p w14:paraId="0E0F4841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zasilacz: 2 szt. zasilacza, moc min. 750W każdy, hot-plug,</w:t>
            </w:r>
          </w:p>
          <w:p w14:paraId="6337BC8C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szyny montażowe ruchome z ramieniem na kable,</w:t>
            </w:r>
          </w:p>
          <w:p w14:paraId="7939C4C1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 3 lata NBD,</w:t>
            </w:r>
          </w:p>
          <w:p w14:paraId="7CCC3E51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zachowanie dysków twardych - w przypadku awarii uszkodzone dyski zostają u klienta - 3 lata,</w:t>
            </w:r>
          </w:p>
          <w:p w14:paraId="16E61310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obudowa: 1U,</w:t>
            </w:r>
          </w:p>
          <w:p w14:paraId="6F29D199" w14:textId="2AE4643C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wspierane systemy operacyjne: Linux, Windows, VMWare.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CC66" w14:textId="614255AB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3B98" w14:textId="4543DA99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</w:tbl>
    <w:p w14:paraId="0E5DA025" w14:textId="1420E484" w:rsidR="005061F8" w:rsidRPr="00E5197A" w:rsidRDefault="005061F8"/>
    <w:p w14:paraId="48F198B8" w14:textId="1F042EBC" w:rsidR="00253A9B" w:rsidRPr="00E5197A" w:rsidRDefault="00253A9B">
      <w:r w:rsidRPr="00E5197A">
        <w:t xml:space="preserve"> </w:t>
      </w:r>
    </w:p>
    <w:sectPr w:rsidR="00253A9B" w:rsidRPr="00E5197A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3D53" w14:textId="77777777" w:rsidR="00A41BF5" w:rsidRDefault="00A41BF5" w:rsidP="00A41BF5">
      <w:pPr>
        <w:spacing w:line="240" w:lineRule="auto"/>
      </w:pPr>
      <w:r>
        <w:separator/>
      </w:r>
    </w:p>
  </w:endnote>
  <w:endnote w:type="continuationSeparator" w:id="0">
    <w:p w14:paraId="7B2A4665" w14:textId="77777777" w:rsidR="00A41BF5" w:rsidRDefault="00A41BF5" w:rsidP="00A4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4926F" w14:textId="77777777" w:rsidR="00A41BF5" w:rsidRDefault="00A41BF5" w:rsidP="00A41BF5">
      <w:pPr>
        <w:spacing w:line="240" w:lineRule="auto"/>
      </w:pPr>
      <w:r>
        <w:separator/>
      </w:r>
    </w:p>
  </w:footnote>
  <w:footnote w:type="continuationSeparator" w:id="0">
    <w:p w14:paraId="0CE89F8D" w14:textId="77777777" w:rsidR="00A41BF5" w:rsidRDefault="00A41BF5" w:rsidP="00A41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8C4BB" w14:textId="38F3DE60" w:rsidR="00A41BF5" w:rsidRDefault="00A41BF5" w:rsidP="00A41BF5">
    <w:pPr>
      <w:pStyle w:val="Nagwek"/>
      <w:tabs>
        <w:tab w:val="left" w:pos="465"/>
      </w:tabs>
    </w:pPr>
    <w:r>
      <w:tab/>
    </w:r>
    <w:r>
      <w:tab/>
    </w:r>
    <w:r w:rsidRPr="00A743AD">
      <w:rPr>
        <w:noProof/>
        <w:sz w:val="12"/>
        <w:szCs w:val="12"/>
      </w:rPr>
      <w:drawing>
        <wp:inline distT="0" distB="0" distL="0" distR="0" wp14:anchorId="19C9162D" wp14:editId="52647A03">
          <wp:extent cx="4962525" cy="619125"/>
          <wp:effectExtent l="0" t="0" r="9525" b="9525"/>
          <wp:docPr id="1" name="Obraz 1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54CD">
      <w:t>3/PN/2020</w:t>
    </w:r>
    <w:r w:rsidRPr="00A854CD">
      <w:tab/>
    </w:r>
    <w:r w:rsidRPr="00A854CD">
      <w:tab/>
      <w:t>SIWZ</w:t>
    </w:r>
    <w:r>
      <w:t xml:space="preserve"> cz. III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D52"/>
    <w:multiLevelType w:val="hybridMultilevel"/>
    <w:tmpl w:val="78A8390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B4F"/>
    <w:multiLevelType w:val="hybridMultilevel"/>
    <w:tmpl w:val="4F70FFF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07E"/>
    <w:multiLevelType w:val="hybridMultilevel"/>
    <w:tmpl w:val="5040199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1A74"/>
    <w:multiLevelType w:val="multilevel"/>
    <w:tmpl w:val="2CEE04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6D7566"/>
    <w:multiLevelType w:val="hybridMultilevel"/>
    <w:tmpl w:val="31C84296"/>
    <w:lvl w:ilvl="0" w:tplc="F0BC18C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7AA4"/>
    <w:multiLevelType w:val="hybridMultilevel"/>
    <w:tmpl w:val="C60A0AFE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00BF"/>
    <w:multiLevelType w:val="hybridMultilevel"/>
    <w:tmpl w:val="926A682C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D3005"/>
    <w:multiLevelType w:val="hybridMultilevel"/>
    <w:tmpl w:val="328A2532"/>
    <w:lvl w:ilvl="0" w:tplc="DB169B1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6F0"/>
    <w:multiLevelType w:val="hybridMultilevel"/>
    <w:tmpl w:val="5D029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779E"/>
    <w:multiLevelType w:val="multilevel"/>
    <w:tmpl w:val="653AF5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77713C"/>
    <w:multiLevelType w:val="hybridMultilevel"/>
    <w:tmpl w:val="9F4839C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82E6C"/>
    <w:multiLevelType w:val="hybridMultilevel"/>
    <w:tmpl w:val="FF8C2460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70FAF"/>
    <w:multiLevelType w:val="hybridMultilevel"/>
    <w:tmpl w:val="07D018F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1FC9"/>
    <w:multiLevelType w:val="hybridMultilevel"/>
    <w:tmpl w:val="101C4A2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47E24"/>
    <w:multiLevelType w:val="hybridMultilevel"/>
    <w:tmpl w:val="FE0E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84FBF"/>
    <w:multiLevelType w:val="multilevel"/>
    <w:tmpl w:val="3092E0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5D6742"/>
    <w:multiLevelType w:val="hybridMultilevel"/>
    <w:tmpl w:val="31B2C66A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31719"/>
    <w:multiLevelType w:val="multilevel"/>
    <w:tmpl w:val="AADAE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0CB204C"/>
    <w:multiLevelType w:val="hybridMultilevel"/>
    <w:tmpl w:val="6422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720B1"/>
    <w:multiLevelType w:val="hybridMultilevel"/>
    <w:tmpl w:val="B878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97266"/>
    <w:multiLevelType w:val="hybridMultilevel"/>
    <w:tmpl w:val="06BC946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2511D"/>
    <w:multiLevelType w:val="hybridMultilevel"/>
    <w:tmpl w:val="8DE86662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E0E8F"/>
    <w:multiLevelType w:val="hybridMultilevel"/>
    <w:tmpl w:val="B728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821"/>
    <w:multiLevelType w:val="hybridMultilevel"/>
    <w:tmpl w:val="10F83CB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F6D8D"/>
    <w:multiLevelType w:val="multilevel"/>
    <w:tmpl w:val="0770AB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7A7320"/>
    <w:multiLevelType w:val="multilevel"/>
    <w:tmpl w:val="AFA03A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9B3501"/>
    <w:multiLevelType w:val="hybridMultilevel"/>
    <w:tmpl w:val="5AACD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80161"/>
    <w:multiLevelType w:val="multilevel"/>
    <w:tmpl w:val="44A25A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25"/>
  </w:num>
  <w:num w:numId="8">
    <w:abstractNumId w:val="7"/>
  </w:num>
  <w:num w:numId="9">
    <w:abstractNumId w:val="20"/>
  </w:num>
  <w:num w:numId="10">
    <w:abstractNumId w:val="13"/>
  </w:num>
  <w:num w:numId="11">
    <w:abstractNumId w:val="10"/>
  </w:num>
  <w:num w:numId="12">
    <w:abstractNumId w:val="21"/>
  </w:num>
  <w:num w:numId="13">
    <w:abstractNumId w:val="16"/>
  </w:num>
  <w:num w:numId="14">
    <w:abstractNumId w:val="2"/>
  </w:num>
  <w:num w:numId="15">
    <w:abstractNumId w:val="0"/>
  </w:num>
  <w:num w:numId="16">
    <w:abstractNumId w:val="12"/>
  </w:num>
  <w:num w:numId="17">
    <w:abstractNumId w:val="5"/>
  </w:num>
  <w:num w:numId="18">
    <w:abstractNumId w:val="11"/>
  </w:num>
  <w:num w:numId="19">
    <w:abstractNumId w:val="1"/>
  </w:num>
  <w:num w:numId="20">
    <w:abstractNumId w:val="8"/>
  </w:num>
  <w:num w:numId="21">
    <w:abstractNumId w:val="4"/>
  </w:num>
  <w:num w:numId="22">
    <w:abstractNumId w:val="6"/>
  </w:num>
  <w:num w:numId="23">
    <w:abstractNumId w:val="22"/>
  </w:num>
  <w:num w:numId="24">
    <w:abstractNumId w:val="14"/>
  </w:num>
  <w:num w:numId="25">
    <w:abstractNumId w:val="19"/>
  </w:num>
  <w:num w:numId="26">
    <w:abstractNumId w:val="23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F8"/>
    <w:rsid w:val="000829B6"/>
    <w:rsid w:val="000B3FD5"/>
    <w:rsid w:val="00163046"/>
    <w:rsid w:val="001B2B1F"/>
    <w:rsid w:val="001C3D6E"/>
    <w:rsid w:val="00253A9B"/>
    <w:rsid w:val="002A31F5"/>
    <w:rsid w:val="002F4677"/>
    <w:rsid w:val="003143FA"/>
    <w:rsid w:val="003F6A57"/>
    <w:rsid w:val="00410F0A"/>
    <w:rsid w:val="00427AC5"/>
    <w:rsid w:val="00466CBD"/>
    <w:rsid w:val="00496793"/>
    <w:rsid w:val="005061F8"/>
    <w:rsid w:val="00547D97"/>
    <w:rsid w:val="005C5C3D"/>
    <w:rsid w:val="006D1315"/>
    <w:rsid w:val="00733C7F"/>
    <w:rsid w:val="00746091"/>
    <w:rsid w:val="007E753E"/>
    <w:rsid w:val="00811D61"/>
    <w:rsid w:val="00821063"/>
    <w:rsid w:val="00851042"/>
    <w:rsid w:val="00955286"/>
    <w:rsid w:val="00965800"/>
    <w:rsid w:val="009A2A4C"/>
    <w:rsid w:val="00A33F32"/>
    <w:rsid w:val="00A41BF5"/>
    <w:rsid w:val="00A75309"/>
    <w:rsid w:val="00A96789"/>
    <w:rsid w:val="00BD76E0"/>
    <w:rsid w:val="00C56844"/>
    <w:rsid w:val="00D00DC6"/>
    <w:rsid w:val="00D53115"/>
    <w:rsid w:val="00E4270A"/>
    <w:rsid w:val="00E45256"/>
    <w:rsid w:val="00E5197A"/>
    <w:rsid w:val="00E57CA4"/>
    <w:rsid w:val="00F01BFC"/>
    <w:rsid w:val="00F76F51"/>
    <w:rsid w:val="00F83866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F1F4"/>
  <w15:docId w15:val="{781C82B9-8F21-AE4F-93EC-3EDBAD3F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BF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F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F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55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309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5309"/>
    <w:rPr>
      <w:rFonts w:ascii="Calibri" w:eastAsia="Calibri" w:hAnsi="Calibri" w:cs="Times New Roman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A41B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E3B1E0-29C0-7846-8708-633AB58D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3531</Words>
  <Characters>21188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2021-01-31T23:50:00Z</dcterms:created>
  <dcterms:modified xsi:type="dcterms:W3CDTF">2021-02-02T00:22:00Z</dcterms:modified>
  <cp:category/>
</cp:coreProperties>
</file>